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TRABZON </w:t>
      </w:r>
      <w:r>
        <w:rPr>
          <w:rFonts w:ascii="Arial" w:hAnsi="Arial" w:hint="default"/>
          <w:rtl w:val="0"/>
          <w:lang w:val="en-US"/>
        </w:rPr>
        <w:t>Ü</w:t>
      </w:r>
      <w:r>
        <w:rPr>
          <w:rFonts w:ascii="Arial" w:hAnsi="Arial"/>
          <w:rtl w:val="0"/>
          <w:lang w:val="en-US"/>
        </w:rPr>
        <w:t>N</w:t>
      </w:r>
      <w:r>
        <w:rPr>
          <w:rFonts w:ascii="Arial" w:hAnsi="Arial" w:hint="default"/>
          <w:rtl w:val="0"/>
          <w:lang w:val="en-US"/>
        </w:rPr>
        <w:t>İ</w:t>
      </w:r>
      <w:r>
        <w:rPr>
          <w:rFonts w:ascii="Arial" w:hAnsi="Arial"/>
          <w:rtl w:val="0"/>
          <w:lang w:val="en-US"/>
        </w:rPr>
        <w:t>VERS</w:t>
      </w:r>
      <w:r>
        <w:rPr>
          <w:rFonts w:ascii="Arial" w:hAnsi="Arial" w:hint="default"/>
          <w:rtl w:val="0"/>
          <w:lang w:val="en-US"/>
        </w:rPr>
        <w:t>İ</w:t>
      </w:r>
      <w:r>
        <w:rPr>
          <w:rFonts w:ascii="Arial" w:hAnsi="Arial"/>
          <w:rtl w:val="0"/>
          <w:lang w:val="en-US"/>
        </w:rPr>
        <w:t>TES</w:t>
      </w:r>
      <w:r>
        <w:rPr>
          <w:rFonts w:ascii="Arial" w:hAnsi="Arial" w:hint="default"/>
          <w:rtl w:val="0"/>
          <w:lang w:val="en-US"/>
        </w:rPr>
        <w:t>İ</w:t>
        <w:br w:type="textWrapping"/>
        <w:t>Ş</w:t>
      </w:r>
      <w:r>
        <w:rPr>
          <w:rFonts w:ascii="Arial" w:hAnsi="Arial"/>
          <w:rtl w:val="0"/>
          <w:lang w:val="en-US"/>
        </w:rPr>
        <w:t xml:space="preserve">ALPAZARI </w:t>
      </w:r>
      <w:r>
        <w:rPr>
          <w:rFonts w:ascii="Arial" w:hAnsi="Arial"/>
          <w:rtl w:val="0"/>
          <w:lang w:val="en-US"/>
        </w:rPr>
        <w:t>MESLEK</w:t>
      </w:r>
      <w:r>
        <w:rPr>
          <w:rFonts w:ascii="Arial" w:hAnsi="Arial"/>
          <w:rtl w:val="0"/>
          <w:lang w:val="en-US"/>
        </w:rPr>
        <w:t xml:space="preserve"> Y</w:t>
      </w:r>
      <w:r>
        <w:rPr>
          <w:rFonts w:ascii="Arial" w:hAnsi="Arial" w:hint="default"/>
          <w:rtl w:val="0"/>
          <w:lang w:val="en-US"/>
        </w:rPr>
        <w:t>Ü</w:t>
      </w:r>
      <w:r>
        <w:rPr>
          <w:rFonts w:ascii="Arial" w:hAnsi="Arial"/>
          <w:rtl w:val="0"/>
          <w:lang w:val="en-US"/>
        </w:rPr>
        <w:t>KSEKOKULU</w:t>
      </w:r>
    </w:p>
    <w:p>
      <w:pPr>
        <w:pStyle w:val="Title"/>
        <w:jc w:val="center"/>
      </w:pP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>Ü</w:t>
      </w:r>
      <w:r>
        <w:rPr>
          <w:rFonts w:ascii="Arial" w:hAnsi="Arial"/>
          <w:rtl w:val="0"/>
        </w:rPr>
        <w:t>LK</w:t>
      </w:r>
      <w:r>
        <w:rPr>
          <w:rFonts w:ascii="Arial" w:hAnsi="Arial" w:hint="default"/>
          <w:rtl w:val="0"/>
        </w:rPr>
        <w:t>İ</w:t>
      </w:r>
      <w:r>
        <w:rPr>
          <w:rFonts w:ascii="Arial" w:hAnsi="Arial"/>
          <w:rtl w:val="0"/>
        </w:rPr>
        <w:t>YET KORUMA VE G</w:t>
      </w:r>
      <w:r>
        <w:rPr>
          <w:rFonts w:ascii="Arial" w:hAnsi="Arial" w:hint="default"/>
          <w:rtl w:val="0"/>
        </w:rPr>
        <w:t>Ü</w:t>
      </w:r>
      <w:r>
        <w:rPr>
          <w:rFonts w:ascii="Arial" w:hAnsi="Arial"/>
          <w:rtl w:val="0"/>
        </w:rPr>
        <w:t>VENL</w:t>
      </w:r>
      <w:r>
        <w:rPr>
          <w:rFonts w:ascii="Arial" w:hAnsi="Arial" w:hint="default"/>
          <w:rtl w:val="0"/>
        </w:rPr>
        <w:t>İ</w:t>
      </w:r>
      <w:r>
        <w:rPr>
          <w:rFonts w:ascii="Arial" w:hAnsi="Arial"/>
          <w:rtl w:val="0"/>
        </w:rPr>
        <w:t>K B</w:t>
      </w:r>
      <w:r>
        <w:rPr>
          <w:rFonts w:ascii="Arial" w:hAnsi="Arial" w:hint="default"/>
          <w:rtl w:val="0"/>
        </w:rPr>
        <w:t>Ö</w:t>
      </w:r>
      <w:r>
        <w:rPr>
          <w:rFonts w:ascii="Arial" w:hAnsi="Arial"/>
          <w:rtl w:val="0"/>
        </w:rPr>
        <w:t>L</w:t>
      </w:r>
      <w:r>
        <w:rPr>
          <w:rFonts w:ascii="Arial" w:hAnsi="Arial" w:hint="default"/>
          <w:rtl w:val="0"/>
        </w:rPr>
        <w:t>Ü</w:t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>Ü</w:t>
      </w:r>
      <w:r>
        <w:rPr>
          <w:rFonts w:ascii="Arial" w:hAnsi="Arial"/>
          <w:rtl w:val="0"/>
          <w:lang w:val="en-US"/>
        </w:rPr>
        <w:t xml:space="preserve"> UYGULAMALI E</w:t>
      </w:r>
      <w:r>
        <w:rPr>
          <w:rFonts w:ascii="Arial" w:hAnsi="Arial" w:hint="default"/>
          <w:rtl w:val="0"/>
          <w:lang w:val="en-US"/>
        </w:rPr>
        <w:t>Ğİ</w:t>
      </w:r>
      <w:r>
        <w:rPr>
          <w:rFonts w:ascii="Arial" w:hAnsi="Arial"/>
          <w:rtl w:val="0"/>
          <w:lang w:val="en-US"/>
        </w:rPr>
        <w:t>T</w:t>
      </w:r>
      <w:r>
        <w:rPr>
          <w:rFonts w:ascii="Arial" w:hAnsi="Arial" w:hint="default"/>
          <w:rtl w:val="0"/>
          <w:lang w:val="en-US"/>
        </w:rPr>
        <w:t>İ</w:t>
      </w:r>
      <w:r>
        <w:rPr>
          <w:rFonts w:ascii="Arial" w:hAnsi="Arial"/>
          <w:rtl w:val="0"/>
          <w:lang w:val="en-US"/>
        </w:rPr>
        <w:t>MLER KOMISYONU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 w:hint="default"/>
          <w:rtl w:val="0"/>
          <w:lang w:val="en-US"/>
        </w:rPr>
        <w:t>Ç</w:t>
      </w:r>
      <w:r>
        <w:rPr>
          <w:rFonts w:ascii="Arial" w:hAnsi="Arial"/>
          <w:rtl w:val="0"/>
          <w:lang w:val="en-US"/>
        </w:rPr>
        <w:t>ALI</w:t>
      </w:r>
      <w:r>
        <w:rPr>
          <w:rFonts w:ascii="Arial" w:hAnsi="Arial" w:hint="default"/>
          <w:rtl w:val="0"/>
          <w:lang w:val="en-US"/>
        </w:rPr>
        <w:t>Ş</w:t>
      </w:r>
      <w:r>
        <w:rPr>
          <w:rFonts w:ascii="Arial" w:hAnsi="Arial"/>
          <w:rtl w:val="0"/>
          <w:lang w:val="en-US"/>
        </w:rPr>
        <w:t>MA USUL VE ESASLARI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MADDE 1 - Ama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ç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(1) Bu Usul ve Esaslar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amac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alpazar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Meslek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ksekokulu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nyesindeki</w:t>
      </w:r>
      <w:r>
        <w:rPr>
          <w:rFonts w:ascii="Times New Roman" w:hAnsi="Times New Roman"/>
          <w:sz w:val="24"/>
          <w:szCs w:val="24"/>
          <w:rtl w:val="0"/>
        </w:rPr>
        <w:t xml:space="preserve"> M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lkiyet Koruma ve G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venlik 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Uygulamal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itimler Komisyonu adl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yap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olu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umunu,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revlerini,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sz w:val="24"/>
          <w:szCs w:val="24"/>
          <w:rtl w:val="0"/>
          <w:lang w:val="it-IT"/>
        </w:rPr>
        <w:t>ma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zenini, kay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t, raporlama ve izleme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lerini belirlemektir.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MADDE 2 - Kapsam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(1) Bu Usul ve Esaslar,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lkiyet Koruma ve G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venlik 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Uygulamal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itimler Komisyonu adl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yap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ba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 xml:space="preserve">kan,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ye, raport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r ve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sz w:val="24"/>
          <w:szCs w:val="24"/>
          <w:rtl w:val="0"/>
        </w:rPr>
        <w:t>malar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kapsar.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MADDE 3 - Dayanak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(1) Bu Usul ve Esaslar; Trabzon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niversitesi Uygulamal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itimler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nergesi ile di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 xml:space="preserve">er ilgili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st mevzuata dayan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larak haz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rlanm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(2)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st mevzuatta farkl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bir 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 bulunmas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â</w:t>
      </w:r>
      <w:r>
        <w:rPr>
          <w:rFonts w:ascii="Times New Roman" w:hAnsi="Times New Roman"/>
          <w:sz w:val="24"/>
          <w:szCs w:val="24"/>
          <w:rtl w:val="0"/>
        </w:rPr>
        <w:t xml:space="preserve">linde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st mevzuat 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uygulan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MADDE 4 - Olu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um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(1)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lkiyet Koruma ve G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venlik 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Uygulamal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 xml:space="preserve">itimler Komisyonu,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st mevzuatta belirtilen usule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re; 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 bulunmamas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â</w:t>
      </w:r>
      <w:r>
        <w:rPr>
          <w:rFonts w:ascii="Times New Roman" w:hAnsi="Times New Roman"/>
          <w:sz w:val="24"/>
          <w:szCs w:val="24"/>
          <w:rtl w:val="0"/>
        </w:rPr>
        <w:t>linde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 teklifi ve yetkili kurul karar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yla olu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turulur.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(2)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 say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,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  <w:lang w:val="da-DK"/>
        </w:rPr>
        <w:t>rev da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ve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  <w:lang w:val="da-DK"/>
        </w:rPr>
        <w:t>rev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resi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revlendirme karar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nda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sterilir.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MADDE 5 - 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a-DK"/>
        </w:rPr>
        <w:t>rev 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resi ve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yeli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in sona ermesi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(1)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  <w:lang w:val="da-DK"/>
        </w:rPr>
        <w:t>rev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resi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st mevzuat veya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revlendirme karar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nda belirtilir. Yeni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revlendirme yap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ncaya kadar mevcut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rev, mevzuata ayk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olmamak kayd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yla devam eder.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(2)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yelik;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renin dolmas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, birimle ili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kinin sona ermesi, yaz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 ç</w:t>
      </w:r>
      <w:r>
        <w:rPr>
          <w:rFonts w:ascii="Times New Roman" w:hAnsi="Times New Roman"/>
          <w:sz w:val="24"/>
          <w:szCs w:val="24"/>
          <w:rtl w:val="0"/>
        </w:rPr>
        <w:t>ekilme talebinin kabul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veya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revlendiren makam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karar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yla sona erer. Bo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 xml:space="preserve">alan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yelik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in ayn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  <w:lang w:val="it-IT"/>
        </w:rPr>
        <w:t>usulle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revlendirme yap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MADDE 6 -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 ilkeleri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(1)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lkiyet Koruma ve G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venlik 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Uygulamal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itimler Komisyonu; kamu yarar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, 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itlik, tarafs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zl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k, hesap verebilirlik, gizlilik, kat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mc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k ve kan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ta dayal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karar alma ilkelerine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re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(2)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sz w:val="24"/>
          <w:szCs w:val="24"/>
          <w:rtl w:val="0"/>
        </w:rPr>
        <w:t>malar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 alan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yla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r; ba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ka kurul veya makamlar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yetkileri kullan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lamaz.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MADDE 7 - 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revler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(1) Program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öğ</w:t>
      </w:r>
      <w:r>
        <w:rPr>
          <w:rFonts w:ascii="Times New Roman" w:hAnsi="Times New Roman"/>
          <w:sz w:val="24"/>
          <w:szCs w:val="24"/>
          <w:rtl w:val="0"/>
        </w:rPr>
        <w:t>rencilerini staj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reci</w:t>
      </w:r>
      <w:r>
        <w:rPr>
          <w:rFonts w:ascii="Times New Roman" w:hAnsi="Times New Roman"/>
          <w:sz w:val="24"/>
          <w:szCs w:val="24"/>
          <w:rtl w:val="0"/>
        </w:rPr>
        <w:t xml:space="preserve">nde </w:t>
      </w:r>
      <w:r>
        <w:rPr>
          <w:rFonts w:ascii="Times New Roman" w:hAnsi="Times New Roman"/>
          <w:sz w:val="24"/>
          <w:szCs w:val="24"/>
          <w:rtl w:val="0"/>
        </w:rPr>
        <w:t>uymalar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 xml:space="preserve">gereken </w:t>
      </w:r>
      <w:r>
        <w:rPr>
          <w:rFonts w:ascii="Times New Roman" w:hAnsi="Times New Roman" w:hint="default"/>
          <w:sz w:val="24"/>
          <w:szCs w:val="24"/>
          <w:rtl w:val="0"/>
        </w:rPr>
        <w:t>ç</w:t>
      </w:r>
      <w:r>
        <w:rPr>
          <w:rFonts w:ascii="Times New Roman" w:hAnsi="Times New Roman"/>
          <w:sz w:val="24"/>
          <w:szCs w:val="24"/>
          <w:rtl w:val="0"/>
        </w:rPr>
        <w:t>al</w:t>
      </w:r>
      <w:r>
        <w:rPr>
          <w:rFonts w:ascii="Times New Roman" w:hAnsi="Times New Roman" w:hint="default"/>
          <w:sz w:val="24"/>
          <w:szCs w:val="24"/>
          <w:rtl w:val="0"/>
        </w:rPr>
        <w:t>ış</w:t>
      </w:r>
      <w:r>
        <w:rPr>
          <w:rFonts w:ascii="Times New Roman" w:hAnsi="Times New Roman"/>
          <w:sz w:val="24"/>
          <w:szCs w:val="24"/>
          <w:rtl w:val="0"/>
          <w:lang w:val="it-IT"/>
        </w:rPr>
        <w:t>ma d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zeni, g</w:t>
      </w:r>
      <w:r>
        <w:rPr>
          <w:rFonts w:ascii="Times New Roman" w:hAnsi="Times New Roman" w:hint="default"/>
          <w:sz w:val="24"/>
          <w:szCs w:val="24"/>
          <w:rtl w:val="0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 ve sorumluluklar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ile gizlilik ve bilgi g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venli</w:t>
      </w:r>
      <w:r>
        <w:rPr>
          <w:rFonts w:ascii="Times New Roman" w:hAnsi="Times New Roman" w:hint="default"/>
          <w:sz w:val="24"/>
          <w:szCs w:val="24"/>
          <w:rtl w:val="0"/>
        </w:rPr>
        <w:t>ğ</w:t>
      </w:r>
      <w:r>
        <w:rPr>
          <w:rFonts w:ascii="Times New Roman" w:hAnsi="Times New Roman"/>
          <w:sz w:val="24"/>
          <w:szCs w:val="24"/>
          <w:rtl w:val="0"/>
        </w:rPr>
        <w:t>i ilkeleri hakk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nda bilgilendirmek.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(2) Staj ba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vurular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ve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ş </w:t>
      </w:r>
      <w:r>
        <w:rPr>
          <w:rFonts w:ascii="Times New Roman" w:hAnsi="Times New Roman"/>
          <w:sz w:val="24"/>
          <w:szCs w:val="24"/>
          <w:rtl w:val="0"/>
        </w:rPr>
        <w:t>yerlerinin program kazan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mlar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na uygunlu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unu de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erlendirmek.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(3) Staj dosyas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, devam durumu ve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  <w:lang w:val="nl-NL"/>
        </w:rPr>
        <w:t>veren de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erlendirmesini incelemek.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(4) Staj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kabul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, reddi veya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zeltilmesine ili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kin gerek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 xml:space="preserve">eli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neriyi Birim Uygulamal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itimler Komisyonu sunmak.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(5)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 xml:space="preserve">e ve ilgili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st birimce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 alan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kapsam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nda verilen di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er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leri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tmek.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MADDE 8 - Ba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kan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 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revleri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(1)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 xml:space="preserve">k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sz w:val="24"/>
          <w:szCs w:val="24"/>
          <w:rtl w:val="0"/>
        </w:rPr>
        <w:t>ma 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ve toplant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ndemini haz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rlatmak, toplant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netmek ve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  <w:lang w:val="da-DK"/>
        </w:rPr>
        <w:t>rev da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yapmak.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(2) Karar ve faaliyetlerin uygulanmas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izlemek, gerekli 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sa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lamak ve sonu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üğ</w:t>
      </w:r>
      <w:r>
        <w:rPr>
          <w:rFonts w:ascii="Times New Roman" w:hAnsi="Times New Roman"/>
          <w:sz w:val="24"/>
          <w:szCs w:val="24"/>
          <w:rtl w:val="0"/>
        </w:rPr>
        <w:t>e sunmak.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(3) Ba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kan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bulunmad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ığı </w:t>
      </w:r>
      <w:r>
        <w:rPr>
          <w:rFonts w:ascii="Times New Roman" w:hAnsi="Times New Roman"/>
          <w:sz w:val="24"/>
          <w:szCs w:val="24"/>
          <w:rtl w:val="0"/>
        </w:rPr>
        <w:t>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â</w:t>
      </w:r>
      <w:r>
        <w:rPr>
          <w:rFonts w:ascii="Times New Roman" w:hAnsi="Times New Roman"/>
          <w:sz w:val="24"/>
          <w:szCs w:val="24"/>
          <w:rtl w:val="0"/>
        </w:rPr>
        <w:t>llerde ba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kan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belirledi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 xml:space="preserve">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 toplant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ya ba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kanl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k eder.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MADDE 9 -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yelerin ve raport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 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revleri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(1)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yeler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ndem konular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inceler, toplant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lara kat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r, verilen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revleri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resinde tamamlar ve kan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tlar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raport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 iletir.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(2) Raport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r;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,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ndem, kat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m listesi, tutanak, karar, numaraland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rma, imza, dosyalama ve bildirim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lemlerini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r. Raport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r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 de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ilse oy kullanamaz.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MADDE 10 - Toplant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zaman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ve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(1)</w:t>
      </w:r>
      <w:r>
        <w:rPr>
          <w:rFonts w:ascii="Times New Roman" w:hAnsi="Times New Roman"/>
          <w:sz w:val="24"/>
          <w:szCs w:val="24"/>
          <w:rtl w:val="0"/>
        </w:rPr>
        <w:t xml:space="preserve"> M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lkiyet Koruma ve G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venlik 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Uygulamal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 xml:space="preserve">itimler Komisyonu,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zel mevzuatta belirtilen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kta; 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 yoksa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revlerinin gerektirdi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 zamanlarda ve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lda en az iki kez toplan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(2) Toplant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 ç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,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ndem ve belgeler kural olarak en az iki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ş </w:t>
      </w:r>
      <w:r>
        <w:rPr>
          <w:rFonts w:ascii="Times New Roman" w:hAnsi="Times New Roman"/>
          <w:sz w:val="24"/>
          <w:szCs w:val="24"/>
          <w:rtl w:val="0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 ö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nce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yelere iletilir. Acil 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â</w:t>
      </w:r>
      <w:r>
        <w:rPr>
          <w:rFonts w:ascii="Times New Roman" w:hAnsi="Times New Roman"/>
          <w:sz w:val="24"/>
          <w:szCs w:val="24"/>
          <w:rtl w:val="0"/>
        </w:rPr>
        <w:t>llerde bu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re aranmaz ve gerek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  <w:lang w:val="it-IT"/>
        </w:rPr>
        <w:t>esi tutana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a yaz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MADDE 11 - Toplant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ve karar yeter say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(1)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zel mevzuatta farkl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m yoksa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 tam say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  <w:lang w:val="da-DK"/>
        </w:rPr>
        <w:t xml:space="preserve">n salt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unlu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uyla toplan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 ve kat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lanlar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  <w:lang w:val="da-DK"/>
        </w:rPr>
        <w:t xml:space="preserve">n salt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unlu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uyla karar 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 Oylar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  <w:lang w:val="de-DE"/>
        </w:rPr>
        <w:t>itli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 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â</w:t>
      </w:r>
      <w:r>
        <w:rPr>
          <w:rFonts w:ascii="Times New Roman" w:hAnsi="Times New Roman"/>
          <w:sz w:val="24"/>
          <w:szCs w:val="24"/>
          <w:rtl w:val="0"/>
        </w:rPr>
        <w:t>linde ba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kan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 oyu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nde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unluk sa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lanm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ış </w:t>
      </w:r>
      <w:r>
        <w:rPr>
          <w:rFonts w:ascii="Times New Roman" w:hAnsi="Times New Roman"/>
          <w:sz w:val="24"/>
          <w:szCs w:val="24"/>
          <w:rtl w:val="0"/>
        </w:rPr>
        <w:t>say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(2)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ekimser oy kullan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lamaz. Kar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şı </w:t>
      </w:r>
      <w:r>
        <w:rPr>
          <w:rFonts w:ascii="Times New Roman" w:hAnsi="Times New Roman"/>
          <w:sz w:val="24"/>
          <w:szCs w:val="24"/>
          <w:rtl w:val="0"/>
        </w:rPr>
        <w:t>oy gerek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esi karar metnine yaz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 Dan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sz w:val="24"/>
          <w:szCs w:val="24"/>
          <w:rtl w:val="0"/>
        </w:rPr>
        <w:t xml:space="preserve">ma ve acil durum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sz w:val="24"/>
          <w:szCs w:val="24"/>
          <w:rtl w:val="0"/>
        </w:rPr>
        <w:t>malar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nda karar gerektirmeyen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üş</w:t>
      </w:r>
      <w:r>
        <w:rPr>
          <w:rFonts w:ascii="Times New Roman" w:hAnsi="Times New Roman"/>
          <w:sz w:val="24"/>
          <w:szCs w:val="24"/>
          <w:rtl w:val="0"/>
        </w:rPr>
        <w:t>meler tutanakla kaydedilebilir.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MADDE 12 - Kararlar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 niteli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(1) Kararlar gerek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eli, 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çı</w:t>
      </w:r>
      <w:r>
        <w:rPr>
          <w:rFonts w:ascii="Times New Roman" w:hAnsi="Times New Roman"/>
          <w:sz w:val="24"/>
          <w:szCs w:val="24"/>
          <w:rtl w:val="0"/>
        </w:rPr>
        <w:t>k, uygulanabilir ve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 alan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yla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olur.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(2)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st mevzuatta 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çı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 yetki verilmedik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 xml:space="preserve">e kararlar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neri niteli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indedir; yetkili makam veya kurulun onay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na sunulur.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MADDE 13 - Etik gizlilik ve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çı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sv-SE"/>
        </w:rPr>
        <w:t xml:space="preserve">kar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(1)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yeler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revleri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ras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 xml:space="preserve">nda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öğ</w:t>
      </w:r>
      <w:r>
        <w:rPr>
          <w:rFonts w:ascii="Times New Roman" w:hAnsi="Times New Roman"/>
          <w:sz w:val="24"/>
          <w:szCs w:val="24"/>
          <w:rtl w:val="0"/>
        </w:rPr>
        <w:t>rendikleri 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isel, akademik, mali veya kurumsal bilgilerin gizlili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ini korur.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(2) Kendisini veya do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rudan menfaat ili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kisi bulunan 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 xml:space="preserve">iyi ilgilendiren konuda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ye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üş</w:t>
      </w:r>
      <w:r>
        <w:rPr>
          <w:rFonts w:ascii="Times New Roman" w:hAnsi="Times New Roman"/>
          <w:sz w:val="24"/>
          <w:szCs w:val="24"/>
          <w:rtl w:val="0"/>
        </w:rPr>
        <w:t>me ve oylamaya kat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lmaz; durum tutana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a yaz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MADDE 14 - Tutanak ve dosyalama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(1) Toplant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larda tarih, saat, yer, kat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lanlar,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ndem,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üşü</w:t>
      </w:r>
      <w:r>
        <w:rPr>
          <w:rFonts w:ascii="Times New Roman" w:hAnsi="Times New Roman"/>
          <w:sz w:val="24"/>
          <w:szCs w:val="24"/>
          <w:rtl w:val="0"/>
        </w:rPr>
        <w:t>len hususlar, kararlar, sorumlular ve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releri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eren tutanak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zenlenir.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(2) Tutanak ve kararlar kat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lanlarca imzalan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r,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teselsil numaraland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 ve ekleriyle resm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î </w:t>
      </w:r>
      <w:r>
        <w:rPr>
          <w:rFonts w:ascii="Times New Roman" w:hAnsi="Times New Roman"/>
          <w:sz w:val="24"/>
          <w:szCs w:val="24"/>
          <w:rtl w:val="0"/>
        </w:rPr>
        <w:t>dosyalama 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na 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</w:rPr>
        <w:t>re saklan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 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isel veri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eren belgeler 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çı</w:t>
      </w:r>
      <w:r>
        <w:rPr>
          <w:rFonts w:ascii="Times New Roman" w:hAnsi="Times New Roman"/>
          <w:sz w:val="24"/>
          <w:szCs w:val="24"/>
          <w:rtl w:val="0"/>
        </w:rPr>
        <w:t>k eri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imde yay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mlanmaz.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MADDE 15 - Y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k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 plan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ve raporlama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(1)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rekli nitelikteki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sz w:val="24"/>
          <w:szCs w:val="24"/>
          <w:rtl w:val="0"/>
        </w:rPr>
        <w:t>malarda 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ğ</w:t>
      </w:r>
      <w:r>
        <w:rPr>
          <w:rFonts w:ascii="Times New Roman" w:hAnsi="Times New Roman"/>
          <w:sz w:val="24"/>
          <w:szCs w:val="24"/>
          <w:rtl w:val="0"/>
        </w:rPr>
        <w:t>itim-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öğ</w:t>
      </w:r>
      <w:r>
        <w:rPr>
          <w:rFonts w:ascii="Times New Roman" w:hAnsi="Times New Roman"/>
          <w:sz w:val="24"/>
          <w:szCs w:val="24"/>
          <w:rtl w:val="0"/>
        </w:rPr>
        <w:t>retim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ba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şı</w:t>
      </w:r>
      <w:r>
        <w:rPr>
          <w:rFonts w:ascii="Times New Roman" w:hAnsi="Times New Roman"/>
          <w:sz w:val="24"/>
          <w:szCs w:val="24"/>
          <w:rtl w:val="0"/>
        </w:rPr>
        <w:t>nda faaliyet, sorumlu,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re,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çı</w:t>
      </w:r>
      <w:r>
        <w:rPr>
          <w:rFonts w:ascii="Times New Roman" w:hAnsi="Times New Roman"/>
          <w:sz w:val="24"/>
          <w:szCs w:val="24"/>
          <w:rtl w:val="0"/>
        </w:rPr>
        <w:t>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ve kan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tlar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steren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ış</w:t>
      </w:r>
      <w:r>
        <w:rPr>
          <w:rFonts w:ascii="Times New Roman" w:hAnsi="Times New Roman"/>
          <w:sz w:val="24"/>
          <w:szCs w:val="24"/>
          <w:rtl w:val="0"/>
        </w:rPr>
        <w:t>ma 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haz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  <w:lang w:val="nl-NL"/>
        </w:rPr>
        <w:t>rlan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MADDE 16 -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İ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zleme ve iyile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tirme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(1) Karar ve faaliyetlerin ger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ekle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me durumu ba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kan taraf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ndan izlenir. Ger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ekle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meyen faaliyetler gerek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elendirilir ve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zeltici veya iyile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tirici faaliyet belirlenir.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(2) Sonu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ç</w:t>
      </w:r>
      <w:r>
        <w:rPr>
          <w:rFonts w:ascii="Times New Roman" w:hAnsi="Times New Roman"/>
          <w:sz w:val="24"/>
          <w:szCs w:val="24"/>
          <w:rtl w:val="0"/>
        </w:rPr>
        <w:t>lar ilgili kalite, stratejik plan,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ç </w:t>
      </w:r>
      <w:r>
        <w:rPr>
          <w:rFonts w:ascii="Times New Roman" w:hAnsi="Times New Roman"/>
          <w:sz w:val="24"/>
          <w:szCs w:val="24"/>
          <w:rtl w:val="0"/>
        </w:rPr>
        <w:t xml:space="preserve">kontrol veya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st koordinasyon yap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yla payla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MADDE 17 - H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 bulunmayan h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ller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(1) Bu Usul ve Esaslarda 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m bulunmayan h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â</w:t>
      </w:r>
      <w:r>
        <w:rPr>
          <w:rFonts w:ascii="Times New Roman" w:hAnsi="Times New Roman"/>
          <w:sz w:val="24"/>
          <w:szCs w:val="24"/>
          <w:rtl w:val="0"/>
        </w:rPr>
        <w:t xml:space="preserve">llerde ilgili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 xml:space="preserve">st mevzuat ile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niversite ve yetkili kurul kararlar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uygulan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MADDE 18 - Y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</w:t>
      </w:r>
    </w:p>
    <w:p>
      <w:pPr>
        <w:pStyle w:val="Gövd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(1) Bu Usul ve Esaslar,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Ş</w:t>
      </w:r>
      <w:r>
        <w:rPr>
          <w:rFonts w:ascii="Times New Roman" w:hAnsi="Times New Roman"/>
          <w:sz w:val="24"/>
          <w:szCs w:val="24"/>
          <w:rtl w:val="0"/>
        </w:rPr>
        <w:t>alpazar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Meslek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ksekokulu Kurulunun .../.../2026 tarihli ve ... say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karar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</w:t>
      </w:r>
      <w:r>
        <w:rPr>
          <w:rFonts w:ascii="Times New Roman" w:hAnsi="Times New Roman"/>
          <w:sz w:val="24"/>
          <w:szCs w:val="24"/>
          <w:rtl w:val="0"/>
        </w:rPr>
        <w:t>yla kabul edilerek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üğ</w:t>
      </w:r>
      <w:r>
        <w:rPr>
          <w:rFonts w:ascii="Times New Roman" w:hAnsi="Times New Roman"/>
          <w:sz w:val="24"/>
          <w:szCs w:val="24"/>
          <w:rtl w:val="0"/>
        </w:rPr>
        <w:t>e girer.</w:t>
      </w:r>
    </w:p>
    <w:p>
      <w:pPr>
        <w:pStyle w:val="Gövde"/>
        <w:keepNext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MADDE 19 - Y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tme</w:t>
      </w:r>
    </w:p>
    <w:p>
      <w:pPr>
        <w:pStyle w:val="Gövde"/>
        <w:jc w:val="both"/>
      </w:pPr>
      <w:r>
        <w:rPr>
          <w:rFonts w:ascii="Times New Roman" w:hAnsi="Times New Roman"/>
          <w:sz w:val="24"/>
          <w:szCs w:val="24"/>
          <w:rtl w:val="0"/>
        </w:rPr>
        <w:t>(1) Bu Usul ve Esaslar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ı Ş</w:t>
      </w:r>
      <w:r>
        <w:rPr>
          <w:rFonts w:ascii="Times New Roman" w:hAnsi="Times New Roman"/>
          <w:sz w:val="24"/>
          <w:szCs w:val="24"/>
          <w:rtl w:val="0"/>
        </w:rPr>
        <w:t>alpazar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ı </w:t>
      </w:r>
      <w:r>
        <w:rPr>
          <w:rFonts w:ascii="Times New Roman" w:hAnsi="Times New Roman"/>
          <w:sz w:val="24"/>
          <w:szCs w:val="24"/>
          <w:rtl w:val="0"/>
        </w:rPr>
        <w:t>Meslek 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ksekokulu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</w:rPr>
        <w:t>r.</w:t>
      </w:r>
    </w:p>
    <w:sectPr>
      <w:headerReference w:type="default" r:id="rId4"/>
      <w:footerReference w:type="default" r:id="rId5"/>
      <w:pgSz w:w="12240" w:h="15840" w:orient="portrait"/>
      <w:pgMar w:top="1134" w:right="1247" w:bottom="1020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right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Türkçe" w:val="‘“(〔[{〈《「『【⦅〘〖«〝︵︷︹︻︽︿﹁﹃﹇﹙﹛﹝｢"/>
  <w:noLineBreaksBefore w:lang="Türkçe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itle">
    <w:name w:val="Title"/>
    <w:next w:val="Gövd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Gövde">
    <w:name w:val="Gövde"/>
    <w:next w:val="Gövd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6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