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31831" w14:textId="77777777" w:rsidR="00F85910" w:rsidRDefault="00000000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  <w:t>BIRIM UYUM KOMISYONU</w:t>
      </w:r>
      <w:r>
        <w:rPr>
          <w:rFonts w:ascii="Arial" w:eastAsia="Arial" w:hAnsi="Arial"/>
        </w:rPr>
        <w:br/>
        <w:t>ÇALIŞMA USUL VE ESASLARI</w:t>
      </w:r>
    </w:p>
    <w:p w14:paraId="39C3E49F" w14:textId="77777777" w:rsidR="00F85910" w:rsidRDefault="00000000">
      <w:pPr>
        <w:jc w:val="center"/>
      </w:pPr>
      <w:r>
        <w:rPr>
          <w:i/>
        </w:rPr>
        <w:t>Kurulda görüşülmek üzere hazırlanan taslak</w:t>
      </w:r>
    </w:p>
    <w:p w14:paraId="2B2672EB" w14:textId="77777777" w:rsidR="00F85910" w:rsidRDefault="00000000">
      <w:pPr>
        <w:keepNext/>
      </w:pPr>
      <w:r>
        <w:rPr>
          <w:b/>
        </w:rPr>
        <w:t>MADDE 1 - Amaç</w:t>
      </w:r>
    </w:p>
    <w:p w14:paraId="7D135BF6" w14:textId="77777777" w:rsidR="00F85910" w:rsidRDefault="00000000">
      <w:r>
        <w:t>(1) Bu Usul ve Esasların amacı, Şalpazarı Meslek Yüksekokulu bünyesindeki Birim Uyum Komisyonu adlı yapının oluşumunu, görevlerini, çalışma düzenini, kayıt, raporlama ve izleme süreçlerini belirlemektir.</w:t>
      </w:r>
    </w:p>
    <w:p w14:paraId="6ABBEE37" w14:textId="77777777" w:rsidR="00F85910" w:rsidRDefault="00000000">
      <w:pPr>
        <w:keepNext/>
      </w:pPr>
      <w:r>
        <w:rPr>
          <w:b/>
        </w:rPr>
        <w:t>MADDE 2 - Kapsam</w:t>
      </w:r>
    </w:p>
    <w:p w14:paraId="46AEABF1" w14:textId="77777777" w:rsidR="00F85910" w:rsidRDefault="00000000">
      <w:r>
        <w:t>(1) Bu Usul ve Esaslar, Birim Uyum Komisyonu adlı yapının başkan, üye, raportör ve çalışmalarını kapsar.</w:t>
      </w:r>
    </w:p>
    <w:p w14:paraId="36070EF9" w14:textId="77777777" w:rsidR="00F85910" w:rsidRDefault="00000000">
      <w:pPr>
        <w:keepNext/>
      </w:pPr>
      <w:r>
        <w:rPr>
          <w:b/>
        </w:rPr>
        <w:t>MADDE 3 - Dayanak</w:t>
      </w:r>
    </w:p>
    <w:p w14:paraId="47D638CE" w14:textId="77777777" w:rsidR="00F85910" w:rsidRDefault="00000000">
      <w:r>
        <w:t>(1) Bu Usul ve Esaslar; Trabzon Üniversitesi Ders Muafiyeti ve Uyum İşlemleri Yönergesi ile diğer ilgili üst mevzuata dayanılarak hazırlanmıştır.</w:t>
      </w:r>
    </w:p>
    <w:p w14:paraId="004E0238" w14:textId="77777777" w:rsidR="00F85910" w:rsidRDefault="00000000">
      <w:r>
        <w:t>(2) Üst mevzuatta farklı bir hüküm bulunması hâlinde üst mevzuat hükmü uygulanır.</w:t>
      </w:r>
    </w:p>
    <w:p w14:paraId="4BB7C77B" w14:textId="77777777" w:rsidR="00F85910" w:rsidRDefault="00000000">
      <w:pPr>
        <w:keepNext/>
      </w:pPr>
      <w:r>
        <w:rPr>
          <w:b/>
        </w:rPr>
        <w:t>MADDE 4 - Oluşum</w:t>
      </w:r>
    </w:p>
    <w:p w14:paraId="646C88CF" w14:textId="77777777" w:rsidR="00F85910" w:rsidRDefault="00000000">
      <w:r>
        <w:t>(1) Birim Uyum Komisyonu, üst mevzuatta belirtilen usule göre; hüküm bulunmaması hâlinde Müdürün teklifi ve yetkili kurul kararıyla oluşturulur.</w:t>
      </w:r>
    </w:p>
    <w:p w14:paraId="32C94E3C" w14:textId="77777777" w:rsidR="00F85910" w:rsidRDefault="00000000">
      <w:r>
        <w:t>(2) Üye sayısı, görev dağılımı ve görev süresi görevlendirme kararında gösterilir.</w:t>
      </w:r>
    </w:p>
    <w:p w14:paraId="6FCB0FE3" w14:textId="77777777" w:rsidR="00F85910" w:rsidRDefault="00000000">
      <w:pPr>
        <w:keepNext/>
      </w:pPr>
      <w:r>
        <w:rPr>
          <w:b/>
        </w:rPr>
        <w:t>MADDE 5 - Görev süresi ve üyeliğin sona ermesi</w:t>
      </w:r>
    </w:p>
    <w:p w14:paraId="5C2D6B3A" w14:textId="77777777" w:rsidR="00F85910" w:rsidRDefault="00000000">
      <w:r>
        <w:t>(1) Görev süresi üst mevzuat veya görevlendirme kararında belirtilir. Yeni görevlendirme yapılıncaya kadar mevcut görev, mevzuata aykırı olmamak kaydıyla devam eder.</w:t>
      </w:r>
    </w:p>
    <w:p w14:paraId="55778256" w14:textId="77777777" w:rsidR="00F85910" w:rsidRDefault="00000000">
      <w:r>
        <w:t>(2) Üyelik; sürenin dolması, birimle ilişkinin sona ermesi, yazılı çekilme talebinin kabulü veya görevlendiren makamın kararıyla sona erer. Boşalan üyelik için aynı usulle görevlendirme yapılır.</w:t>
      </w:r>
    </w:p>
    <w:p w14:paraId="64CFF727" w14:textId="77777777" w:rsidR="00F85910" w:rsidRDefault="00000000">
      <w:pPr>
        <w:keepNext/>
      </w:pPr>
      <w:r>
        <w:rPr>
          <w:b/>
        </w:rPr>
        <w:t>MADDE 6 - Çalışma ilkeleri</w:t>
      </w:r>
    </w:p>
    <w:p w14:paraId="1949922D" w14:textId="77777777" w:rsidR="00F85910" w:rsidRDefault="00000000">
      <w:r>
        <w:t>(1) Birim Uyum Komisyonu; kamu yararı, eşitlik, tarafsızlık, hesap verebilirlik, gizlilik, katılımcılık ve kanıta dayalı karar alma ilkelerine göre çalışır.</w:t>
      </w:r>
    </w:p>
    <w:p w14:paraId="36797741" w14:textId="77777777" w:rsidR="00F85910" w:rsidRDefault="00000000">
      <w:r>
        <w:t>(2) Çalışmalar görev alanıyla sınırlı yürütülür; başka kurul veya makamların yetkileri kullanılamaz.</w:t>
      </w:r>
    </w:p>
    <w:p w14:paraId="6CE0C736" w14:textId="77777777" w:rsidR="00F85910" w:rsidRDefault="00000000">
      <w:pPr>
        <w:keepNext/>
      </w:pPr>
      <w:r>
        <w:rPr>
          <w:b/>
        </w:rPr>
        <w:t>MADDE 7 - Görevler</w:t>
      </w:r>
    </w:p>
    <w:p w14:paraId="06475137" w14:textId="77777777" w:rsidR="00F85910" w:rsidRDefault="00000000">
      <w:r>
        <w:t>(1) Ders muafiyeti ve uyum başvurularını belge, transkript ve ders içerikleri üzerinden incelemek.</w:t>
      </w:r>
    </w:p>
    <w:p w14:paraId="79036259" w14:textId="77777777" w:rsidR="00F85910" w:rsidRDefault="00000000">
      <w:r>
        <w:t>(2) Derslerin kredi, AKTS, içerik ve öğrenme kazanımı uyumunu değerlendirmek.</w:t>
      </w:r>
    </w:p>
    <w:p w14:paraId="11E0F974" w14:textId="77777777" w:rsidR="00F85910" w:rsidRDefault="00000000">
      <w:r>
        <w:t>(3) Öğrencinin muaf tutulacağı, alacağı dersler ile tabi olacağı yarıyıla ilişkin öneri hazırlamak.</w:t>
      </w:r>
    </w:p>
    <w:p w14:paraId="7ECE9A33" w14:textId="77777777" w:rsidR="00F85910" w:rsidRDefault="00000000">
      <w:r>
        <w:t>(4) Gerekçeli değerlendirmeyi yetkili kurula sunmak.</w:t>
      </w:r>
    </w:p>
    <w:p w14:paraId="56FE862B" w14:textId="77777777" w:rsidR="00F85910" w:rsidRDefault="00000000">
      <w:r>
        <w:t>(5) Müdürlükçe ve ilgili üst birimce görev alanı kapsamında verilen diğer işleri yürütmek.</w:t>
      </w:r>
    </w:p>
    <w:p w14:paraId="7D6E1255" w14:textId="77777777" w:rsidR="00F85910" w:rsidRDefault="00000000">
      <w:pPr>
        <w:keepNext/>
      </w:pPr>
      <w:r>
        <w:rPr>
          <w:b/>
        </w:rPr>
        <w:t>MADDE 8 - Başkanın görevleri</w:t>
      </w:r>
    </w:p>
    <w:p w14:paraId="02C24A9B" w14:textId="77777777" w:rsidR="00F85910" w:rsidRDefault="00000000">
      <w:r>
        <w:t>(1) Yıllık çalışma planını ve toplantı gündemini hazırlatmak, toplantıyı yönetmek ve görev dağılımı yapmak.</w:t>
      </w:r>
    </w:p>
    <w:p w14:paraId="72B4DC5F" w14:textId="77777777" w:rsidR="00F85910" w:rsidRDefault="00000000">
      <w:r>
        <w:t>(2) Karar ve faaliyetlerin uygulanmasını izlemek, gerekli eşgüdümü sağlamak ve sonuçları Müdürlüğe sunmak.</w:t>
      </w:r>
    </w:p>
    <w:p w14:paraId="1F770DF8" w14:textId="4F3A0878" w:rsidR="00F85910" w:rsidRPr="00F97A13" w:rsidRDefault="00000000">
      <w:r>
        <w:lastRenderedPageBreak/>
        <w:t xml:space="preserve">(3) Başkanın bulunmadığı hâllerde </w:t>
      </w:r>
      <w:proofErr w:type="spellStart"/>
      <w:r>
        <w:t>görevlendirme</w:t>
      </w:r>
      <w:proofErr w:type="spellEnd"/>
      <w:r>
        <w:t xml:space="preserve"> </w:t>
      </w:r>
      <w:proofErr w:type="spellStart"/>
      <w:r>
        <w:t>kararında</w:t>
      </w:r>
      <w:proofErr w:type="spellEnd"/>
      <w:r>
        <w:t xml:space="preserve"> </w:t>
      </w:r>
      <w:proofErr w:type="spellStart"/>
      <w:r>
        <w:t>belirtilen</w:t>
      </w:r>
      <w:proofErr w:type="spellEnd"/>
      <w:r>
        <w:t xml:space="preserve"> </w:t>
      </w:r>
      <w:proofErr w:type="spellStart"/>
      <w:r w:rsidRPr="00F97A13">
        <w:t>başkanın</w:t>
      </w:r>
      <w:proofErr w:type="spellEnd"/>
      <w:r w:rsidRPr="00F97A13">
        <w:t xml:space="preserve"> </w:t>
      </w:r>
      <w:proofErr w:type="spellStart"/>
      <w:r w:rsidRPr="00F97A13">
        <w:t>belirlediği</w:t>
      </w:r>
      <w:proofErr w:type="spellEnd"/>
      <w:r w:rsidRPr="00F97A13">
        <w:t xml:space="preserve"> </w:t>
      </w:r>
      <w:proofErr w:type="spellStart"/>
      <w:r w:rsidRPr="00F97A13">
        <w:t>üye</w:t>
      </w:r>
      <w:proofErr w:type="spellEnd"/>
      <w:r w:rsidRPr="00F97A13">
        <w:t xml:space="preserve"> </w:t>
      </w:r>
      <w:proofErr w:type="spellStart"/>
      <w:r w:rsidRPr="00F97A13">
        <w:t>toplantıya</w:t>
      </w:r>
      <w:proofErr w:type="spellEnd"/>
      <w:r w:rsidRPr="00F97A13">
        <w:t xml:space="preserve"> başkanlık eder.</w:t>
      </w:r>
    </w:p>
    <w:p w14:paraId="355FAB67" w14:textId="77777777" w:rsidR="00F85910" w:rsidRDefault="00000000">
      <w:pPr>
        <w:keepNext/>
      </w:pPr>
      <w:r>
        <w:rPr>
          <w:b/>
        </w:rPr>
        <w:t>MADDE 9 - Üyelerin ve raportörün görevleri</w:t>
      </w:r>
    </w:p>
    <w:p w14:paraId="323F4CC2" w14:textId="77777777" w:rsidR="00F85910" w:rsidRDefault="00000000">
      <w:r>
        <w:t>(1) Üyeler gündem konularını inceler, toplantılara katılır, verilen görevleri süresinde tamamlar ve kanıtları raportöre iletir.</w:t>
      </w:r>
    </w:p>
    <w:p w14:paraId="41708D1C" w14:textId="77777777" w:rsidR="00F85910" w:rsidRDefault="00000000">
      <w:r>
        <w:t>(2) Raportör; çağrı, gündem, katılım listesi, tutanak, karar, numaralandırma, imza, dosyalama ve bildirim işlemlerini yürütür. Raportör üye değilse oy kullanamaz.</w:t>
      </w:r>
    </w:p>
    <w:p w14:paraId="15E254D3" w14:textId="77777777" w:rsidR="00F85910" w:rsidRDefault="00000000">
      <w:pPr>
        <w:keepNext/>
      </w:pPr>
      <w:r>
        <w:rPr>
          <w:b/>
        </w:rPr>
        <w:t>MADDE 10 - Toplantı zamanı ve çağrı</w:t>
      </w:r>
    </w:p>
    <w:p w14:paraId="26DCDA7A" w14:textId="2FDAF3E1" w:rsidR="00F85910" w:rsidRDefault="00000000">
      <w:r>
        <w:t xml:space="preserve">(1) Birim Uyum Komisyonu, özel mevzuatta belirtilen sıklıkta; hüküm yoksa </w:t>
      </w:r>
      <w:proofErr w:type="spellStart"/>
      <w:r>
        <w:t>görevlerinin</w:t>
      </w:r>
      <w:proofErr w:type="spellEnd"/>
      <w:r>
        <w:t xml:space="preserve"> </w:t>
      </w:r>
      <w:proofErr w:type="spellStart"/>
      <w:r>
        <w:t>gerektirdiği</w:t>
      </w:r>
      <w:proofErr w:type="spellEnd"/>
      <w:r>
        <w:t xml:space="preserve"> </w:t>
      </w:r>
      <w:proofErr w:type="spellStart"/>
      <w:r>
        <w:t>zamanlarda</w:t>
      </w:r>
      <w:proofErr w:type="spellEnd"/>
      <w:r>
        <w:t xml:space="preserve"> </w:t>
      </w:r>
      <w:proofErr w:type="spellStart"/>
      <w:r w:rsidR="00AD4E7D">
        <w:t>akademik</w:t>
      </w:r>
      <w:proofErr w:type="spellEnd"/>
      <w:r w:rsidR="00AD4E7D">
        <w:t xml:space="preserve"> </w:t>
      </w:r>
      <w:proofErr w:type="spellStart"/>
      <w:r w:rsidR="00AD4E7D">
        <w:t>takvime</w:t>
      </w:r>
      <w:proofErr w:type="spellEnd"/>
      <w:r w:rsidR="00AD4E7D">
        <w:t xml:space="preserve"> </w:t>
      </w:r>
      <w:proofErr w:type="spellStart"/>
      <w:r w:rsidR="00AD4E7D">
        <w:t>uygun</w:t>
      </w:r>
      <w:proofErr w:type="spellEnd"/>
      <w:r w:rsidR="00AD4E7D">
        <w:t xml:space="preserve"> </w:t>
      </w:r>
      <w:proofErr w:type="spellStart"/>
      <w:r w:rsidR="00AD4E7D">
        <w:t>olarak</w:t>
      </w:r>
      <w:proofErr w:type="spellEnd"/>
      <w:r w:rsidR="00AD4E7D">
        <w:t xml:space="preserve"> </w:t>
      </w:r>
      <w:proofErr w:type="spellStart"/>
      <w:r>
        <w:t>toplanır</w:t>
      </w:r>
      <w:proofErr w:type="spellEnd"/>
      <w:r>
        <w:t xml:space="preserve">. </w:t>
      </w:r>
    </w:p>
    <w:p w14:paraId="01B63A2A" w14:textId="77777777" w:rsidR="00F85910" w:rsidRDefault="00000000">
      <w:r>
        <w:t>(2) Toplantı çağrısı, gündem ve belgeler kural olarak en az iki iş günü önce üyelere iletilir. Acil hâllerde bu süre aranmaz ve gerekçesi tutanağa yazılır.</w:t>
      </w:r>
    </w:p>
    <w:p w14:paraId="46E20771" w14:textId="77777777" w:rsidR="00F85910" w:rsidRDefault="00000000">
      <w:pPr>
        <w:keepNext/>
      </w:pPr>
      <w:r>
        <w:rPr>
          <w:b/>
        </w:rPr>
        <w:t>MADDE 11 - Toplantı ve karar yeter sayısı</w:t>
      </w:r>
    </w:p>
    <w:p w14:paraId="68445E01" w14:textId="77777777" w:rsidR="00F85910" w:rsidRDefault="00000000">
      <w:r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14:paraId="21D7490C" w14:textId="7EC4AF41" w:rsidR="00F85910" w:rsidRDefault="00000000">
      <w:r>
        <w:t xml:space="preserve">(2) Çekimser oy kullanılamaz. Karşı oy gerekçesi karar metnine yazılır. </w:t>
      </w:r>
    </w:p>
    <w:p w14:paraId="5B1A0E6D" w14:textId="77777777" w:rsidR="00F85910" w:rsidRDefault="00000000">
      <w:pPr>
        <w:keepNext/>
      </w:pPr>
      <w:r>
        <w:rPr>
          <w:b/>
        </w:rPr>
        <w:t>MADDE 12 - Kararların niteliği</w:t>
      </w:r>
    </w:p>
    <w:p w14:paraId="11A846DD" w14:textId="77777777" w:rsidR="00F85910" w:rsidRDefault="00000000">
      <w:r>
        <w:t>(1) Kararlar gerekçeli, açık, uygulanabilir ve görev alanıyla sınırlı olur.</w:t>
      </w:r>
    </w:p>
    <w:p w14:paraId="7FB348E6" w14:textId="77777777" w:rsidR="00F85910" w:rsidRDefault="00000000">
      <w:r>
        <w:t>(2) Üst mevzuatta açıkça yetki verilmedikçe kararlar öneri niteliğindedir; yetkili makam veya kurulun onayına sunulur.</w:t>
      </w:r>
    </w:p>
    <w:p w14:paraId="1C009DBD" w14:textId="77777777" w:rsidR="00F85910" w:rsidRDefault="00000000">
      <w:pPr>
        <w:keepNext/>
      </w:pPr>
      <w:r>
        <w:rPr>
          <w:b/>
        </w:rPr>
        <w:t>MADDE 13 - Etik gizlilik ve çıkar çatışması</w:t>
      </w:r>
    </w:p>
    <w:p w14:paraId="5EB00AA3" w14:textId="77777777" w:rsidR="00F85910" w:rsidRDefault="00000000">
      <w:r>
        <w:t>(1) Üyeler görevleri sırasında öğrendikleri kişisel, akademik, mali veya kurumsal bilgilerin gizliliğini korur.</w:t>
      </w:r>
    </w:p>
    <w:p w14:paraId="22950B26" w14:textId="77777777" w:rsidR="00F85910" w:rsidRDefault="00000000">
      <w:r>
        <w:t>(2) Kendisini veya doğrudan menfaat ilişkisi bulunan kişiyi ilgilendiren konuda üye görüşme ve oylamaya katılmaz; durum tutanağa yazılır.</w:t>
      </w:r>
    </w:p>
    <w:p w14:paraId="4AD974EA" w14:textId="77777777" w:rsidR="00F85910" w:rsidRDefault="00000000">
      <w:pPr>
        <w:keepNext/>
      </w:pPr>
      <w:r>
        <w:rPr>
          <w:b/>
        </w:rPr>
        <w:t>MADDE 14 - Tutanak ve dosyalama</w:t>
      </w:r>
    </w:p>
    <w:p w14:paraId="1367131F" w14:textId="77777777" w:rsidR="00F85910" w:rsidRDefault="00000000">
      <w:r>
        <w:t>(1) Toplantılarda tarih, saat, yer, katılanlar, gündem, görüşülen hususlar, kararlar, sorumlular ve süreleri içeren tutanak düzenlenir.</w:t>
      </w:r>
    </w:p>
    <w:p w14:paraId="74554521" w14:textId="77777777" w:rsidR="00F85910" w:rsidRDefault="00000000">
      <w:r>
        <w:t>(2) Tutanak ve kararlar katılanlarca imzalanır, müteselsil numaralandırılır ve ekleriyle resmî dosyalama planına göre saklanır. Kişisel veri içeren belgeler açık erişimde yayımlanmaz.</w:t>
      </w:r>
    </w:p>
    <w:p w14:paraId="0649FE06" w14:textId="7B3E57AC" w:rsidR="00F85910" w:rsidRDefault="00000000">
      <w:pPr>
        <w:keepNext/>
      </w:pPr>
      <w:r>
        <w:rPr>
          <w:b/>
        </w:rPr>
        <w:t xml:space="preserve">MADDE 15 - </w:t>
      </w:r>
      <w:proofErr w:type="spellStart"/>
      <w:r>
        <w:rPr>
          <w:b/>
        </w:rPr>
        <w:t>Yıllık</w:t>
      </w:r>
      <w:proofErr w:type="spellEnd"/>
      <w:r>
        <w:rPr>
          <w:b/>
        </w:rPr>
        <w:t xml:space="preserve"> çalışma planı </w:t>
      </w:r>
    </w:p>
    <w:p w14:paraId="5FA2E98B" w14:textId="4A13E538" w:rsidR="00F85910" w:rsidRDefault="00000000">
      <w:r>
        <w:t xml:space="preserve">(1) </w:t>
      </w:r>
      <w:proofErr w:type="spellStart"/>
      <w:r w:rsidR="00731DD6">
        <w:t>Birim</w:t>
      </w:r>
      <w:proofErr w:type="spellEnd"/>
      <w:r w:rsidR="00731DD6">
        <w:t xml:space="preserve"> </w:t>
      </w:r>
      <w:proofErr w:type="spellStart"/>
      <w:r w:rsidR="00731DD6">
        <w:t>Uyum</w:t>
      </w:r>
      <w:proofErr w:type="spellEnd"/>
      <w:r w:rsidR="00731DD6">
        <w:t xml:space="preserve"> </w:t>
      </w:r>
      <w:proofErr w:type="spellStart"/>
      <w:r w:rsidR="00731DD6">
        <w:t>Komisyonu</w:t>
      </w:r>
      <w:proofErr w:type="spellEnd"/>
      <w:r w:rsidR="007A43B2">
        <w:t>,</w:t>
      </w:r>
      <w:r w:rsidR="00731DD6">
        <w:t xml:space="preserve"> Trabzon </w:t>
      </w:r>
      <w:proofErr w:type="spellStart"/>
      <w:r w:rsidR="00731DD6">
        <w:t>Üniversitesi</w:t>
      </w:r>
      <w:proofErr w:type="spellEnd"/>
      <w:r w:rsidR="00731DD6">
        <w:t xml:space="preserve"> </w:t>
      </w:r>
      <w:proofErr w:type="spellStart"/>
      <w:r w:rsidR="00731DD6">
        <w:t>Ön</w:t>
      </w:r>
      <w:proofErr w:type="spellEnd"/>
      <w:r w:rsidR="00731DD6">
        <w:t xml:space="preserve"> </w:t>
      </w:r>
      <w:proofErr w:type="spellStart"/>
      <w:r w:rsidR="00731DD6">
        <w:t>Lisans</w:t>
      </w:r>
      <w:proofErr w:type="spellEnd"/>
      <w:r w:rsidR="00731DD6">
        <w:t xml:space="preserve"> </w:t>
      </w:r>
      <w:proofErr w:type="spellStart"/>
      <w:r w:rsidR="00731DD6">
        <w:t>ve</w:t>
      </w:r>
      <w:proofErr w:type="spellEnd"/>
      <w:r w:rsidR="00731DD6">
        <w:t xml:space="preserve"> </w:t>
      </w:r>
      <w:proofErr w:type="spellStart"/>
      <w:r w:rsidR="00731DD6">
        <w:t>Lisans</w:t>
      </w:r>
      <w:proofErr w:type="spellEnd"/>
      <w:r w:rsidR="00731DD6">
        <w:t xml:space="preserve"> </w:t>
      </w:r>
      <w:proofErr w:type="spellStart"/>
      <w:r w:rsidR="00731DD6">
        <w:t>Eğitim-Öğretim</w:t>
      </w:r>
      <w:proofErr w:type="spellEnd"/>
      <w:r w:rsidR="00731DD6">
        <w:t xml:space="preserve"> </w:t>
      </w:r>
      <w:proofErr w:type="spellStart"/>
      <w:r w:rsidR="00731DD6">
        <w:t>Yönetmeliği</w:t>
      </w:r>
      <w:proofErr w:type="spellEnd"/>
      <w:r w:rsidR="00731DD6">
        <w:t xml:space="preserve"> </w:t>
      </w:r>
      <w:proofErr w:type="spellStart"/>
      <w:r w:rsidR="00731DD6">
        <w:t>ile</w:t>
      </w:r>
      <w:proofErr w:type="spellEnd"/>
      <w:r w:rsidR="00731DD6">
        <w:t xml:space="preserve"> </w:t>
      </w:r>
      <w:r w:rsidR="00791A54" w:rsidRPr="00791A54">
        <w:t xml:space="preserve">Trabzon </w:t>
      </w:r>
      <w:proofErr w:type="spellStart"/>
      <w:r w:rsidR="00791A54" w:rsidRPr="00791A54">
        <w:t>Üniversitesi</w:t>
      </w:r>
      <w:proofErr w:type="spellEnd"/>
      <w:r w:rsidR="00791A54" w:rsidRPr="00791A54">
        <w:t xml:space="preserve"> Ders </w:t>
      </w:r>
      <w:proofErr w:type="spellStart"/>
      <w:r w:rsidR="00791A54" w:rsidRPr="00791A54">
        <w:t>Muafiyeti</w:t>
      </w:r>
      <w:proofErr w:type="spellEnd"/>
      <w:r w:rsidR="00791A54" w:rsidRPr="00791A54">
        <w:t xml:space="preserve"> </w:t>
      </w:r>
      <w:proofErr w:type="spellStart"/>
      <w:r w:rsidR="00791A54" w:rsidRPr="00791A54">
        <w:t>ve</w:t>
      </w:r>
      <w:proofErr w:type="spellEnd"/>
      <w:r w:rsidR="00791A54" w:rsidRPr="00791A54">
        <w:t xml:space="preserve"> </w:t>
      </w:r>
      <w:proofErr w:type="spellStart"/>
      <w:r w:rsidR="00791A54" w:rsidRPr="00791A54">
        <w:t>Uyum</w:t>
      </w:r>
      <w:proofErr w:type="spellEnd"/>
      <w:r w:rsidR="00791A54" w:rsidRPr="00791A54">
        <w:t xml:space="preserve"> </w:t>
      </w:r>
      <w:proofErr w:type="spellStart"/>
      <w:r w:rsidR="00791A54" w:rsidRPr="00791A54">
        <w:t>İşlemleri</w:t>
      </w:r>
      <w:proofErr w:type="spellEnd"/>
      <w:r w:rsidR="00791A54" w:rsidRPr="00791A54">
        <w:t xml:space="preserve"> </w:t>
      </w:r>
      <w:proofErr w:type="spellStart"/>
      <w:r w:rsidR="00791A54" w:rsidRPr="00791A54">
        <w:t>Yönergesi</w:t>
      </w:r>
      <w:proofErr w:type="spellEnd"/>
      <w:r w:rsidR="00791A54">
        <w:t xml:space="preserve"> </w:t>
      </w:r>
      <w:proofErr w:type="spellStart"/>
      <w:r w:rsidR="00791A54">
        <w:t>kapsamında</w:t>
      </w:r>
      <w:proofErr w:type="spellEnd"/>
      <w:r w:rsidR="00791A54">
        <w:t xml:space="preserve"> </w:t>
      </w:r>
      <w:proofErr w:type="spellStart"/>
      <w:r w:rsidR="00791A54">
        <w:t>ve</w:t>
      </w:r>
      <w:proofErr w:type="spellEnd"/>
      <w:r w:rsidR="00791A54" w:rsidRPr="00791A54">
        <w:t xml:space="preserve"> </w:t>
      </w:r>
      <w:proofErr w:type="spellStart"/>
      <w:r w:rsidR="00791A54">
        <w:t>bunlara</w:t>
      </w:r>
      <w:proofErr w:type="spellEnd"/>
      <w:r w:rsidR="00791A54">
        <w:t xml:space="preserve"> </w:t>
      </w:r>
      <w:proofErr w:type="spellStart"/>
      <w:r w:rsidR="00791A54">
        <w:t>uygun</w:t>
      </w:r>
      <w:proofErr w:type="spellEnd"/>
      <w:r w:rsidR="00791A54">
        <w:t xml:space="preserve"> </w:t>
      </w:r>
      <w:proofErr w:type="spellStart"/>
      <w:r w:rsidR="00791A54">
        <w:t>hazırlanan</w:t>
      </w:r>
      <w:proofErr w:type="spellEnd"/>
      <w:r w:rsidR="00791A54">
        <w:t xml:space="preserve"> </w:t>
      </w:r>
      <w:proofErr w:type="spellStart"/>
      <w:r w:rsidR="00791A54">
        <w:t>a</w:t>
      </w:r>
      <w:r w:rsidR="00731DD6">
        <w:t>kademik</w:t>
      </w:r>
      <w:proofErr w:type="spellEnd"/>
      <w:r w:rsidR="00731DD6">
        <w:t xml:space="preserve"> </w:t>
      </w:r>
      <w:proofErr w:type="spellStart"/>
      <w:r w:rsidR="00791A54">
        <w:t>t</w:t>
      </w:r>
      <w:r w:rsidR="00731DD6">
        <w:t>akvim</w:t>
      </w:r>
      <w:proofErr w:type="spellEnd"/>
      <w:r w:rsidR="00791A54">
        <w:t xml:space="preserve"> </w:t>
      </w:r>
      <w:proofErr w:type="spellStart"/>
      <w:r w:rsidR="00791A54">
        <w:t>esas</w:t>
      </w:r>
      <w:proofErr w:type="spellEnd"/>
      <w:r w:rsidR="00791A54">
        <w:t xml:space="preserve"> </w:t>
      </w:r>
      <w:proofErr w:type="spellStart"/>
      <w:r w:rsidR="00791A54">
        <w:t>alınarak</w:t>
      </w:r>
      <w:proofErr w:type="spellEnd"/>
      <w:r w:rsidR="00791A54">
        <w:t xml:space="preserve"> </w:t>
      </w:r>
      <w:proofErr w:type="spellStart"/>
      <w:r w:rsidR="00731DD6">
        <w:t>faaliyet</w:t>
      </w:r>
      <w:proofErr w:type="spellEnd"/>
      <w:r w:rsidR="00731DD6">
        <w:t xml:space="preserve"> g</w:t>
      </w:r>
      <w:proofErr w:type="spellStart"/>
      <w:r w:rsidR="00731DD6">
        <w:t>österir</w:t>
      </w:r>
      <w:proofErr w:type="spellEnd"/>
      <w:r w:rsidR="00731DD6">
        <w:t xml:space="preserve">. </w:t>
      </w:r>
    </w:p>
    <w:p w14:paraId="2E7BC959" w14:textId="77777777" w:rsidR="00F85910" w:rsidRDefault="00000000">
      <w:pPr>
        <w:keepNext/>
      </w:pPr>
      <w:r>
        <w:rPr>
          <w:b/>
        </w:rPr>
        <w:t xml:space="preserve">MADDE 16 - </w:t>
      </w:r>
      <w:proofErr w:type="spellStart"/>
      <w:r>
        <w:rPr>
          <w:b/>
        </w:rPr>
        <w:t>İzleme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ve</w:t>
      </w:r>
      <w:proofErr w:type="spellEnd"/>
      <w:r>
        <w:rPr>
          <w:b/>
        </w:rPr>
        <w:t xml:space="preserve"> iyileştirme</w:t>
      </w:r>
    </w:p>
    <w:p w14:paraId="5DE834A5" w14:textId="77777777" w:rsidR="00F85910" w:rsidRDefault="00000000">
      <w:r>
        <w:t xml:space="preserve">(1) Karar </w:t>
      </w:r>
      <w:proofErr w:type="spellStart"/>
      <w:r>
        <w:t>ve</w:t>
      </w:r>
      <w:proofErr w:type="spellEnd"/>
      <w:r>
        <w:t xml:space="preserve"> </w:t>
      </w:r>
      <w:proofErr w:type="spellStart"/>
      <w:r>
        <w:t>faaliyetlerin</w:t>
      </w:r>
      <w:proofErr w:type="spellEnd"/>
      <w:r>
        <w:t xml:space="preserve"> gerçekleşme durumu başkan tarafından izlenir. Gerçekleşmeyen faaliyetler gerekçelendirilir ve düzeltici veya iyileştirici faaliyet belirlenir.</w:t>
      </w:r>
    </w:p>
    <w:p w14:paraId="30388B90" w14:textId="77777777" w:rsidR="00F85910" w:rsidRDefault="00000000">
      <w:r>
        <w:t>(2) Sonuçlar ilgili kalite, stratejik plan, iç kontrol veya üst koordinasyon yapısıyla paylaşılır.</w:t>
      </w:r>
    </w:p>
    <w:p w14:paraId="044EE331" w14:textId="77777777" w:rsidR="00F85910" w:rsidRDefault="00000000">
      <w:pPr>
        <w:keepNext/>
      </w:pPr>
      <w:r>
        <w:rPr>
          <w:b/>
        </w:rPr>
        <w:t xml:space="preserve">MADDE 17 - </w:t>
      </w:r>
      <w:proofErr w:type="spellStart"/>
      <w:r>
        <w:rPr>
          <w:b/>
        </w:rPr>
        <w:t>Hüküm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bulunmayan</w:t>
      </w:r>
      <w:proofErr w:type="spellEnd"/>
      <w:r>
        <w:rPr>
          <w:b/>
        </w:rPr>
        <w:t xml:space="preserve"> hâller</w:t>
      </w:r>
    </w:p>
    <w:p w14:paraId="616E740A" w14:textId="77777777" w:rsidR="00F85910" w:rsidRDefault="00000000">
      <w:r>
        <w:t>(1) Bu Usul ve Esaslarda hüküm bulunmayan hâllerde ilgili üst mevzuat ile Üniversite ve yetkili kurul kararları uygulanır.</w:t>
      </w:r>
    </w:p>
    <w:p w14:paraId="65668809" w14:textId="77777777" w:rsidR="00F85910" w:rsidRDefault="00000000">
      <w:pPr>
        <w:keepNext/>
      </w:pPr>
      <w:r>
        <w:rPr>
          <w:b/>
        </w:rPr>
        <w:lastRenderedPageBreak/>
        <w:t xml:space="preserve">MADDE 18 - </w:t>
      </w:r>
      <w:proofErr w:type="spellStart"/>
      <w:r>
        <w:rPr>
          <w:b/>
        </w:rPr>
        <w:t>Yürürlük</w:t>
      </w:r>
      <w:proofErr w:type="spellEnd"/>
    </w:p>
    <w:p w14:paraId="297DAA65" w14:textId="77777777" w:rsidR="00F85910" w:rsidRDefault="00000000">
      <w:r>
        <w:t>(1) Bu Usul ve Esaslar, Şalpazarı Meslek Yüksekokulu Kurulunun .../.../2026 tarihli ve ... sayılı kararıyla kabul edilerek yürürlüğe girer.</w:t>
      </w:r>
    </w:p>
    <w:p w14:paraId="54FEB876" w14:textId="77777777" w:rsidR="00F85910" w:rsidRDefault="00000000">
      <w:pPr>
        <w:keepNext/>
      </w:pPr>
      <w:r>
        <w:rPr>
          <w:b/>
        </w:rPr>
        <w:t>MADDE 19 - Yürütme</w:t>
      </w:r>
    </w:p>
    <w:p w14:paraId="4AF7638E" w14:textId="77777777" w:rsidR="00F85910" w:rsidRDefault="00000000">
      <w:r>
        <w:t>(1) Bu Usul ve Esasları Şalpazarı Meslek Yüksekokulu Müdürü yürütür.</w:t>
      </w:r>
    </w:p>
    <w:sectPr w:rsidR="00F85910" w:rsidSect="00034616">
      <w:headerReference w:type="default" r:id="rId8"/>
      <w:footerReference w:type="default" r:id="rId9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E378C" w14:textId="77777777" w:rsidR="00491676" w:rsidRDefault="00491676">
      <w:pPr>
        <w:spacing w:after="0" w:line="240" w:lineRule="auto"/>
      </w:pPr>
      <w:r>
        <w:separator/>
      </w:r>
    </w:p>
  </w:endnote>
  <w:endnote w:type="continuationSeparator" w:id="0">
    <w:p w14:paraId="7F360FBC" w14:textId="77777777" w:rsidR="00491676" w:rsidRDefault="00491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64088" w14:textId="77777777" w:rsidR="00F85910" w:rsidRDefault="00000000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F97A1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76DDF" w14:textId="77777777" w:rsidR="00491676" w:rsidRDefault="00491676">
      <w:pPr>
        <w:spacing w:after="0" w:line="240" w:lineRule="auto"/>
      </w:pPr>
      <w:r>
        <w:separator/>
      </w:r>
    </w:p>
  </w:footnote>
  <w:footnote w:type="continuationSeparator" w:id="0">
    <w:p w14:paraId="4C90A199" w14:textId="77777777" w:rsidR="00491676" w:rsidRDefault="004916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CFA50" w14:textId="77777777" w:rsidR="00F85910" w:rsidRDefault="00000000">
    <w:pPr>
      <w:pStyle w:val="stBilgi"/>
      <w:jc w:val="right"/>
    </w:pPr>
    <w:proofErr w:type="spellStart"/>
    <w:r>
      <w:rPr>
        <w:color w:val="595959"/>
        <w:sz w:val="16"/>
      </w:rPr>
      <w:t>Birim</w:t>
    </w:r>
    <w:proofErr w:type="spellEnd"/>
    <w:r>
      <w:rPr>
        <w:color w:val="595959"/>
        <w:sz w:val="16"/>
      </w:rPr>
      <w:t xml:space="preserve"> </w:t>
    </w:r>
    <w:proofErr w:type="spellStart"/>
    <w:r>
      <w:rPr>
        <w:color w:val="595959"/>
        <w:sz w:val="16"/>
      </w:rPr>
      <w:t>Uyum</w:t>
    </w:r>
    <w:proofErr w:type="spellEnd"/>
    <w:r>
      <w:rPr>
        <w:color w:val="595959"/>
        <w:sz w:val="16"/>
      </w:rPr>
      <w:t xml:space="preserve"> </w:t>
    </w:r>
    <w:proofErr w:type="spellStart"/>
    <w:r>
      <w:rPr>
        <w:color w:val="595959"/>
        <w:sz w:val="16"/>
      </w:rPr>
      <w:t>Komisyonu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2053962">
    <w:abstractNumId w:val="8"/>
  </w:num>
  <w:num w:numId="2" w16cid:durableId="729236046">
    <w:abstractNumId w:val="6"/>
  </w:num>
  <w:num w:numId="3" w16cid:durableId="1235582953">
    <w:abstractNumId w:val="5"/>
  </w:num>
  <w:num w:numId="4" w16cid:durableId="144903939">
    <w:abstractNumId w:val="4"/>
  </w:num>
  <w:num w:numId="5" w16cid:durableId="1516576244">
    <w:abstractNumId w:val="7"/>
  </w:num>
  <w:num w:numId="6" w16cid:durableId="1861353514">
    <w:abstractNumId w:val="3"/>
  </w:num>
  <w:num w:numId="7" w16cid:durableId="1189489893">
    <w:abstractNumId w:val="2"/>
  </w:num>
  <w:num w:numId="8" w16cid:durableId="1458334768">
    <w:abstractNumId w:val="1"/>
  </w:num>
  <w:num w:numId="9" w16cid:durableId="460732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1358"/>
    <w:rsid w:val="0029639D"/>
    <w:rsid w:val="00326F90"/>
    <w:rsid w:val="003324A7"/>
    <w:rsid w:val="00432B0D"/>
    <w:rsid w:val="00491676"/>
    <w:rsid w:val="00731DD6"/>
    <w:rsid w:val="00791A54"/>
    <w:rsid w:val="007A43B2"/>
    <w:rsid w:val="00936872"/>
    <w:rsid w:val="009412B4"/>
    <w:rsid w:val="00A63AE2"/>
    <w:rsid w:val="00AA1D8D"/>
    <w:rsid w:val="00AD4E7D"/>
    <w:rsid w:val="00B47730"/>
    <w:rsid w:val="00BE6DD5"/>
    <w:rsid w:val="00CB0664"/>
    <w:rsid w:val="00D36ECE"/>
    <w:rsid w:val="00D514E2"/>
    <w:rsid w:val="00E73EBA"/>
    <w:rsid w:val="00E969F8"/>
    <w:rsid w:val="00F34735"/>
    <w:rsid w:val="00F85910"/>
    <w:rsid w:val="00F97A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4B58B9"/>
  <w14:defaultImageDpi w14:val="300"/>
  <w15:docId w15:val="{7D67CB6B-7166-47F3-B172-80910F0AC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cihan kırpık</cp:lastModifiedBy>
  <cp:revision>26</cp:revision>
  <dcterms:created xsi:type="dcterms:W3CDTF">2013-12-23T23:15:00Z</dcterms:created>
  <dcterms:modified xsi:type="dcterms:W3CDTF">2026-09-14T07:14:00Z</dcterms:modified>
  <cp:category/>
</cp:coreProperties>
</file>